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039" w:rsidRDefault="00D13039" w:rsidP="00D13039">
      <w:pPr>
        <w:pStyle w:val="ConsPlusNormal"/>
        <w:jc w:val="right"/>
        <w:outlineLvl w:val="0"/>
      </w:pPr>
      <w:r>
        <w:t>Приложение 10</w:t>
      </w:r>
    </w:p>
    <w:p w:rsidR="00D13039" w:rsidRDefault="00D13039" w:rsidP="00D13039">
      <w:pPr>
        <w:pStyle w:val="ConsPlusNormal"/>
        <w:jc w:val="right"/>
      </w:pPr>
      <w:r>
        <w:t>к решению Думы</w:t>
      </w:r>
    </w:p>
    <w:p w:rsidR="00D13039" w:rsidRDefault="00D13039" w:rsidP="00D13039">
      <w:pPr>
        <w:pStyle w:val="ConsPlusNormal"/>
        <w:jc w:val="right"/>
      </w:pPr>
      <w:r>
        <w:t>города Мегиона</w:t>
      </w:r>
    </w:p>
    <w:p w:rsidR="00D13039" w:rsidRDefault="00D13039" w:rsidP="00D13039">
      <w:pPr>
        <w:pStyle w:val="ConsPlusNormal"/>
        <w:jc w:val="right"/>
      </w:pPr>
      <w:r>
        <w:t>от 15.12.2023 N 347</w:t>
      </w:r>
    </w:p>
    <w:p w:rsidR="00D13039" w:rsidRDefault="00D13039" w:rsidP="00D13039">
      <w:pPr>
        <w:pStyle w:val="ConsPlusNormal"/>
        <w:ind w:firstLine="540"/>
        <w:jc w:val="both"/>
      </w:pPr>
    </w:p>
    <w:p w:rsidR="00D13039" w:rsidRDefault="00D13039" w:rsidP="00D13039">
      <w:pPr>
        <w:pStyle w:val="ConsPlusTitle"/>
        <w:jc w:val="center"/>
      </w:pPr>
      <w:bookmarkStart w:id="0" w:name="P23728"/>
      <w:bookmarkEnd w:id="0"/>
      <w:r>
        <w:t>ВЕДОМСТВЕННАЯ СТРУКТУРА</w:t>
      </w:r>
    </w:p>
    <w:p w:rsidR="00D13039" w:rsidRDefault="00D13039" w:rsidP="00D13039">
      <w:pPr>
        <w:pStyle w:val="ConsPlusTitle"/>
        <w:jc w:val="center"/>
      </w:pPr>
      <w:r>
        <w:t>РАСХОДОВ БЮДЖЕТА ГОРОДСКОГО ОКРУГА МЕГИОН ХАНТЫ-МАНСИЙСКОГО</w:t>
      </w:r>
    </w:p>
    <w:p w:rsidR="00D13039" w:rsidRDefault="00D13039" w:rsidP="00D13039">
      <w:pPr>
        <w:pStyle w:val="ConsPlusTitle"/>
        <w:jc w:val="center"/>
      </w:pPr>
      <w:r>
        <w:t>АВТОНОМНОГО ОКРУГА - ЮГРЫ НА ПЛАНОВЫЙ ПЕРИОД 2025</w:t>
      </w:r>
    </w:p>
    <w:p w:rsidR="00D13039" w:rsidRDefault="00D13039" w:rsidP="00D13039">
      <w:pPr>
        <w:pStyle w:val="ConsPlusTitle"/>
        <w:jc w:val="center"/>
      </w:pPr>
      <w:r>
        <w:t>И 2026 ГОДОВ</w:t>
      </w:r>
    </w:p>
    <w:p w:rsidR="00D13039" w:rsidRDefault="00D13039" w:rsidP="00D13039">
      <w:pPr>
        <w:pStyle w:val="ConsPlusNormal"/>
        <w:spacing w:after="1"/>
      </w:pPr>
    </w:p>
    <w:tbl>
      <w:tblPr>
        <w:tblW w:w="4788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"/>
        <w:gridCol w:w="113"/>
        <w:gridCol w:w="1582"/>
        <w:gridCol w:w="3489"/>
        <w:gridCol w:w="852"/>
        <w:gridCol w:w="910"/>
        <w:gridCol w:w="2467"/>
        <w:gridCol w:w="12"/>
        <w:gridCol w:w="838"/>
        <w:gridCol w:w="12"/>
        <w:gridCol w:w="1797"/>
        <w:gridCol w:w="12"/>
        <w:gridCol w:w="1689"/>
        <w:gridCol w:w="12"/>
        <w:gridCol w:w="37"/>
        <w:gridCol w:w="69"/>
      </w:tblGrid>
      <w:tr w:rsidR="00D13039" w:rsidTr="008747C6">
        <w:tblPrEx>
          <w:tblCellMar>
            <w:top w:w="0" w:type="dxa"/>
            <w:bottom w:w="0" w:type="dxa"/>
          </w:tblCellMar>
        </w:tblPrEx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37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13039" w:rsidRDefault="00D13039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13039" w:rsidRDefault="00D13039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3039" w:rsidRDefault="00D13039" w:rsidP="00E937D8">
            <w:pPr>
              <w:pStyle w:val="ConsPlusNormal"/>
            </w:pPr>
          </w:p>
        </w:tc>
      </w:tr>
      <w:tr w:rsidR="00D13039" w:rsidTr="008747C6">
        <w:tblPrEx>
          <w:tblBorders>
            <w:top w:val="none" w:sz="0" w:space="0" w:color="auto"/>
            <w:bottom w:val="single" w:sz="4" w:space="0" w:color="auto"/>
            <w:insideH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1756" w:type="dxa"/>
            <w:gridSpan w:val="3"/>
            <w:tcBorders>
              <w:top w:val="nil"/>
            </w:tcBorders>
          </w:tcPr>
          <w:p w:rsidR="00D13039" w:rsidRDefault="00D13039" w:rsidP="00E937D8">
            <w:pPr>
              <w:pStyle w:val="ConsPlusNormal"/>
              <w:jc w:val="right"/>
            </w:pPr>
          </w:p>
        </w:tc>
        <w:tc>
          <w:tcPr>
            <w:tcW w:w="3489" w:type="dxa"/>
            <w:tcBorders>
              <w:top w:val="nil"/>
            </w:tcBorders>
          </w:tcPr>
          <w:p w:rsidR="00D13039" w:rsidRDefault="00D13039" w:rsidP="00E937D8">
            <w:pPr>
              <w:pStyle w:val="ConsPlusNormal"/>
              <w:jc w:val="right"/>
            </w:pPr>
          </w:p>
        </w:tc>
        <w:tc>
          <w:tcPr>
            <w:tcW w:w="852" w:type="dxa"/>
            <w:tcBorders>
              <w:top w:val="nil"/>
            </w:tcBorders>
          </w:tcPr>
          <w:p w:rsidR="00D13039" w:rsidRDefault="00D13039" w:rsidP="00E937D8">
            <w:pPr>
              <w:pStyle w:val="ConsPlusNormal"/>
              <w:jc w:val="right"/>
            </w:pPr>
          </w:p>
        </w:tc>
        <w:tc>
          <w:tcPr>
            <w:tcW w:w="910" w:type="dxa"/>
            <w:tcBorders>
              <w:top w:val="nil"/>
            </w:tcBorders>
          </w:tcPr>
          <w:p w:rsidR="00D13039" w:rsidRDefault="00D13039" w:rsidP="00E937D8">
            <w:pPr>
              <w:pStyle w:val="ConsPlusNormal"/>
              <w:jc w:val="right"/>
            </w:pPr>
          </w:p>
        </w:tc>
        <w:tc>
          <w:tcPr>
            <w:tcW w:w="2467" w:type="dxa"/>
            <w:tcBorders>
              <w:top w:val="nil"/>
            </w:tcBorders>
          </w:tcPr>
          <w:p w:rsidR="00D13039" w:rsidRDefault="00D13039" w:rsidP="00E937D8">
            <w:pPr>
              <w:pStyle w:val="ConsPlusNormal"/>
              <w:jc w:val="right"/>
            </w:pPr>
          </w:p>
        </w:tc>
        <w:tc>
          <w:tcPr>
            <w:tcW w:w="850" w:type="dxa"/>
            <w:gridSpan w:val="2"/>
            <w:tcBorders>
              <w:top w:val="nil"/>
            </w:tcBorders>
          </w:tcPr>
          <w:p w:rsidR="00D13039" w:rsidRDefault="00D13039" w:rsidP="00E937D8">
            <w:pPr>
              <w:pStyle w:val="ConsPlusNormal"/>
              <w:jc w:val="right"/>
            </w:pPr>
          </w:p>
        </w:tc>
        <w:tc>
          <w:tcPr>
            <w:tcW w:w="3510" w:type="dxa"/>
            <w:gridSpan w:val="4"/>
            <w:tcBorders>
              <w:top w:val="nil"/>
            </w:tcBorders>
          </w:tcPr>
          <w:p w:rsidR="00D13039" w:rsidRDefault="00D13039" w:rsidP="00E937D8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  <w:jc w:val="center"/>
            </w:pPr>
            <w:r>
              <w:t>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12928,6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13316,1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12928,6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13316,1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12928,6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13028,6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7609,8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7689,8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6120,4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6120,4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102,0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1467,4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1467,4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5318,8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5338,8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4392,0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4392,0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19,0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907,8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907,8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287,5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40.0.05.71603; Единовременные </w:t>
            </w:r>
            <w:r>
              <w:lastRenderedPageBreak/>
              <w:t>денежные вознаграждения к Почетной грамоте (Думы города)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40.0.05.71603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287,5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011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40.0.05.71603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3.5.0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287,5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17778,2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17922,2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17778,2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17922,2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17778,2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17898,2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12409,6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12529,6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9563,6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9563,6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249,8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2716,2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2716,2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5368,6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5368,6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4392,0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4392,0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68,8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907,8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907,8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40.0.02.20901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012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40.0.02.20901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8.5.3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030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39344,6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39844,6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030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39344,6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39844,6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030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39344,6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39844,6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030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39344,6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39844,6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030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30484,0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30484,0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030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122,1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622,1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030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8738,5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8738,5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2272020,4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2136786,8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512388,9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591115,3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7792,6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7842,6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7792,6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7842,6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6274,4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6274,4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343,7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393,7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выплаты </w:t>
            </w:r>
            <w:r>
              <w:lastRenderedPageBreak/>
              <w:t>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1174,5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1174,5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298056,6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301296,6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298056,6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301296,6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230809,4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230809,4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1219,1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4459,1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66028,1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66028,1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84,3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40.0.06.51200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84,3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Прочая закупка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40.0.06.51200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84,3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467,2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467,2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467,2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40.0.04.99990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40.0.04.99990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8.7.0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204565,6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279924,6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22.1.01.20901; Уплата членских </w:t>
            </w:r>
            <w:r>
              <w:lastRenderedPageBreak/>
              <w:t>взносов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22.1.01.20901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266,0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22.1.01.20901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8.5.3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266,0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2346,9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2346,9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1703,1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1703,1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54,9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73,3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514,4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514,4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74,5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56,1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22.1.02.84270; Осуществление </w:t>
            </w:r>
            <w:r>
              <w:lastRenderedPageBreak/>
              <w:t>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7650,3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7650,3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5191,3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5191,3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250,5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1525,8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1525,8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22.1.02.84270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732,7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682,7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133096,1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139552,1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70828,0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70828,0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193,9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1649,9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по оплате </w:t>
            </w:r>
            <w: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21338,5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21338,5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32921,0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37921,0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2.4.7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7674,4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7674,4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8.5.1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140,3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140,3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324,4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324,4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324,4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324,4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291,9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291,9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291,9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291,9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Целевая статья: 40.0.07.99990; Условно утвержденные расходы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40.0.07.99990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60856,0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129143,0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01.13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40.0.07.99990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8.7.0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60856,0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129143,0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54617,5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55594,3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8879,6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8879,6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22.1.02.59300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6311,3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6311,3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22.1.02.59300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4880,5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4880,5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22.1.02.59300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1430,8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1430,8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22.1.02.D9300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2568,3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2568,3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22.1.02.D9300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1243,6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1243,6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Иные выплаты персоналу государственных (муниципальных) органов,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22.1.02.D9300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235,6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235,6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22.1.02.D9300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376,7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376,7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22.1.02.D9300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712,4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712,4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540,0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18.3.02.99990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540,0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18.3.02.99990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540,0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45529,7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45967,2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01.3.01.00590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45529,7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45967,2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01.3.01.00590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30435,1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30435,1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01.3.01.00590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55,4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492,9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01.3.01.00590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9154,0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9154,0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01.3.01.00590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4423,6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4423,6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01.3.01.00590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2.4.7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1370,2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1370,2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01.3.01.00590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8.5.1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61,1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61,1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01.3.01.00590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8.5.2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208,2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207,5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17.1.01.82300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145,7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145,2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17.1.01.82300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145,7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145,2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17.1.01.S2300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03.14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17.1.01.S2300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425512,9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366769,5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Подраздел: Общеэкономические вопросы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12239,8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12289,8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24.3.01.85060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12050,0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12100,0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24.3.01.85060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12050,0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12100,0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40.0.06.85060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189,8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40.0.06.85060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189,8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18596,4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18433,8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03.2.01.84382; Субсидии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03.2.01.84382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9208,4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9208,4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03.2.01.84382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03.2.01.84382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03.2.01.84382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9204,2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9204,2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03.2.02.84383; Субсидии товаропроизводителям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03.2.02.84383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8498,0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8498,0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03.2.02.84383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03.2.02.84383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03.2.02.84383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8493,8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8493,8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14.1.01.84200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890,0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727,4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14.1.01.84200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890,0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727,4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04.08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5055,8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13.1.03.61703; Субсидии перевозчику (подрядчику) в целях возмещения </w:t>
            </w:r>
            <w:r>
              <w:lastRenderedPageBreak/>
              <w:t>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04.08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13.1.03.61703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5055,8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04.08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13.1.03.61703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5055,8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279005,0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205576,0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13.1.01.82390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13.1.01.82390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Целевая статья: 13.1.01.99990;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22271,5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4.1.4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22271,5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13.1.01.S2390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13.1.01.S2390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13.2.01.99990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154031,0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183304,5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13.2.01.99990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154031,0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183304,5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13.3.01.82390;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13.3.01.82390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2487,0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13.3.01.82390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2487,0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Целевая статья: 13.3.01.S2390;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13.3.01.S2390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2487,0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13.3.01.S2390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2487,0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36641,4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47429,4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05.1.01.02400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2006,7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05.1.01.02400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2006,7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12.0.01.99990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12.0.01.99990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12.0.02.00590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35361,0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36163,3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12.0.02.00590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35355,6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35355,6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12.0.02.00590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807,7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12.0.03.99990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1280,4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1280,4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12.0.03.99990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1280,4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1280,4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45,0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40.0.01.02400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45,0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04.10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40.0.02.02400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79030,3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77984,7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02.0.01.84120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2213,5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2213,5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02.0.01.84120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1289,6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1289,6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02.0.01.84120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02.0.01.84120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389,4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389,4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02.0.01.84120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534,5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444,5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</w:t>
            </w:r>
            <w:r>
              <w:lastRenderedPageBreak/>
              <w:t>предпринимательства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03.1.I4.82330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326,2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03.1.I4.82330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326,2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03.1.I4.S2330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03.1.I4.S2330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03.1.I5.82380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3987,1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2537,3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03.1.I5.82380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3987,1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2537,3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03.1.I5.S2380; Финансовая поддержка субъектов малого и среднего </w:t>
            </w:r>
            <w:r>
              <w:lastRenderedPageBreak/>
              <w:t>предпринимательства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03.1.I5.S2380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209,9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133,6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03.1.I5.S2380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209,9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133,6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04.3.01.61600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04.3.01.61600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15.0.01.82910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5202,4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5202,4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15.0.01.82910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5202,4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5202,4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15.0.01.S2910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391,6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391,6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15.0.01.S2910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391,6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391,6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22.2.02.00590; Расходы на </w:t>
            </w:r>
            <w: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66482,4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67001,0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49086,0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49086,0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43,8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562,3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14620,3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14620,3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2590,8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2590,9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8.5.2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04.12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22.2.02.00590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8.5.3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144568,4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120716,0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62932,3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67932,3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10.0.01.99990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10.0.01.99990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11.3.01.82901; Мероприятия по </w:t>
            </w:r>
            <w:r>
              <w:lastRenderedPageBreak/>
              <w:t>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11.3.01.82901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55526,9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55526,9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11.3.01.82901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55526,9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55526,9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11.3.01.S2901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4179,5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4179,5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11.3.01.S2901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4179,5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4179,5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16.0.02.82907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16.0.02.82907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16.0.02.S2907; Мероприятия по приспособлению по решению органа местного </w:t>
            </w:r>
            <w:r>
              <w:lastRenderedPageBreak/>
              <w:t>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16.0.02.S2907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225,9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225,9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16.0.02.S2907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225,9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225,9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81631,2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52778,8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14.2.01.09605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56132,8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40498,8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14.2.01.09605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56132,8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40498,8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14.2.01.82591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9179,3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14.2.01.82591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9179,3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14.2.01.S2591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1619,9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14.2.01.S2591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1619,9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14.2.01.S9605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9905,8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7146,9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14.2.01.S9605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9905,8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7146,9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14.2.02.84340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4793,4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5133,1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14.2.02.84340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4793,4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5133,1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11.2.02.84220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11.2.02.84220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14.2.02.84340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14.2.02.84340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05.05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14.2.02.84340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160,1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160,1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06.05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160,1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160,1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06.05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21.1.01.84290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160,1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160,1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06.05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21.1.01.84290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123,0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06.05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21.1.01.84290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37,1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37,1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435036,8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288943,0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151077,3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25.2.06.82870;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25.2.06.82870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83353,1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25.2.06.82870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83353,1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25.2.06.L7502; Реализация мероприятий по модернизации школьных систем </w:t>
            </w:r>
            <w:r>
              <w:lastRenderedPageBreak/>
              <w:t>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25.2.06.L7502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58462,7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25.2.06.L7502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58462,7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25.2.06.S2870;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25.2.06.S2870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9261,5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25.2.06.S2870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9261,5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220867,5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223088,1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229,5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229,5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229,5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229,5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203361,1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205401,1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202728,0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202728,0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633,1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2673,1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09.1.06.61700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17276,9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17276,9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09.1.06.61700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17276,9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17276,9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59432,4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60062,4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Целевая статья: 04.1.01.99990;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234,7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234,7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234,7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234,7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18.2.02.99990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18.2.02.99990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883,0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883,0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55170,7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55800,7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54734,5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54734,5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24.2.01.00590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436,2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1066,2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3049,8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3049,8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07.07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24.3.01.00590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3049,8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3049,8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3659,6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5792,5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04.1.01.61600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04.1.01.61600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359,6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359,6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359,6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359,6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25.1.08.20010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2132,9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бюджетным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25.1.08.20010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467,5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25.1.08.20010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1665,4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336491,6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343083,4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336157,4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342728,7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1005,0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1005,0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1005,0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1005,0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06.1.01.82520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385,3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380,1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06.1.01.82520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385,3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380,1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06.1.01.L5191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209,3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214,9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06.1.01.L5191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209,3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214,9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06.1.01.S2520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68,0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67,1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06.1.01.S2520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68,0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67,1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283,7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283,7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89,0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89,0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06.1.03.99990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194,7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194,7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06.2.02.L4660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946,6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746,5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06.2.02.L4660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946,6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746,5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2989,4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225,4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06.2.03.99990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2764,0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332868,6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336151,1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83171,6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83171,6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676,0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249273,5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249273,5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06.3.01.00590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377,5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3030,0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18.2.01.99990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18.2.01.99990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334,2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354,7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22.1.02.84100; Осуществление полномочий по хранению, комплектованию, </w:t>
            </w:r>
            <w:r>
              <w:lastRenderedPageBreak/>
              <w:t>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22.1.02.84100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334,2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354,7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08.04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22.1.02.84100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334,2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354,7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888,5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888,5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09.09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888,5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888,5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09.09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14.1.01.84280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888,5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888,5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09.09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14.1.01.84280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888,5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888,5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10337,8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10762,8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8257,3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8536,8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11.2.01.51350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6343,4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11.2.01.51350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6200,0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6343,4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11.2.01.51760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2057,3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2193,4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11.2.01.51760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2057,3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2193,4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1551,7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1697,2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11.1.01.L4970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1551,7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1697,2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11.1.01.L4970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1551,7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1697,2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528,8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04.1.01.61600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04.1.01.61600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04.1.04.99990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10.06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04.1.04.99990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3.6.0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325083,9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331439,9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Подраздел: Физическая культура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43143,8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44018,8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1214,0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1214,0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1214,0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1214,0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09.1.05.00590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38784,3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39659,3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09.1.05.00590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38618,7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38618,7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09.1.05.00590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165,6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1040,6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09.2.05.82130;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09.2.05.82130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2814,8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2814,8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09.2.05.82130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2814,8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2814,8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 xml:space="preserve">Целевая статья: 09.2.05.S2130;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09.2.05.S2130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148,2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148,2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09.2.05.S2130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148,2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148,2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281940,1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287421,1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2447,9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2447,9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2447,9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2447,9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09.1.04.99990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4120,0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09.1.04.99990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09.1.04.99990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09.1.05.00590; 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09.1.05.00590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243610,8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244880,8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09.1.05.00590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243464,7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243464,7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09.1.05.00590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146,1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1416,1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09.2.01.82970;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09.2.01.82970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17303,3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17303,3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09.2.01.82970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17303,3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17303,3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09.2.01.S2970;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09.2.01.S2970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910,7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910,7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09.2.01.S2970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910,7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910,7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Прочая закупка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09.2.03.82970;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09.2.03.82970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16670,0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16670,0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09.2.03.82970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16670,0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16670,0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09.2.03.S2970;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09.2.03.S2970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877,4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877,4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11.03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09.2.03.S2970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877,4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877,4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26234,0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26414,0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20163,5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20343,5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08.0.01.00590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20163,5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20343,5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</w:t>
            </w:r>
            <w: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08.0.01.00590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20145,0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20145,0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08.0.01.00590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198,5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6070,5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6070,5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04.2.02.99990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04.2.02.99990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08.0.01.99990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08.0.01.99990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6000,0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18.3.01.99990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12.04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18.3.01.99990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Подраздел: Обслуживание государственного </w:t>
            </w:r>
            <w:r>
              <w:lastRenderedPageBreak/>
              <w:t>внутреннего и муниципального долга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13.01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05.2.01.99990;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13.01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05.2.01.99990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040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13.01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05.2.01.99990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7.3.0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3071058,9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3109866,5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3039664,9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3078472,5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1123699,8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1138073,1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220707,2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235080,5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207919,5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207919,5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12787,7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27161,0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25.1.02.84301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901484,4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901484,4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</w:t>
            </w:r>
            <w: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25.1.02.84301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901484,4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901484,4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25.1.03.84050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1508,2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1508,2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07.01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25.1.03.84050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1508,2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1508,2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1816616,4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1822826,7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234270,7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258875,7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51012,2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51012,2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48,6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1323,6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180123,6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189293,6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3086,3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17246,3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25.1.02.84303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1320807,2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1320807,2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25.1.02.84303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139169,9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139169,9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25.1.02.84303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1181637,3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1181637,3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25.1.02.84305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2783,5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2783,5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25.1.02.84305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25.1.02.84305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2663,5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2663,5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25.1.02.L3030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45622,1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45622,1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25.1.02.L3030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4687,2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4687,2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25.1.02.L3030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40934,9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40934,9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25.1.03.84050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250,8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250,8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25.1.03.84050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25.1.03.84050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238,4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238,4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25.1.05.99990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25.1.05.99990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25.1.07.84030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138234,6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138234,6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25.1.07.84030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3.2.3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1242,0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1242,0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25.1.07.84030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17077,5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17077,5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25.1.07.84030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119915,1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119915,1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25.1.07.L3040; Организация </w:t>
            </w:r>
            <w:r>
              <w:lastRenderedPageBreak/>
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25.1.07.L3040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50915,7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50915,7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25.1.07.L3040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3959,1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3959,1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25.1.07.L3040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46956,6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46956,6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1768,0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2137,1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589,3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712,3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1178,7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1424,8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</w:t>
            </w:r>
            <w:r>
              <w:lastRenderedPageBreak/>
              <w:t>финансовых лет)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25.2.06.L7502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21963,8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07.02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25.2.06.L7502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21963,8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3153,7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15070,6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25.1.04.61700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3153,7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15070,6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25.1.04.61700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6.3.5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500,0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07.03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25.1.04.61700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8.1.6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2653,7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14570,6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96195,0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102502,1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496,3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496,3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lastRenderedPageBreak/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04.1.01.99990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6.3.2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496,3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496,3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41750,2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42125,2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32175,4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32175,4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89,8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464,8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25.1.01.02040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1.2.9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9485,0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9485,0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25.1.06.00590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18896,0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19061,0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25.1.06.00590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14179,4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14179,4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25.1.06.00590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1.1.2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96,6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261,6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25.1.06.00590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1.1.9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4273,2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4273,2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25.1.06.00590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346,8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346,8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25.1.08.20010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5767,1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25.1.08.20010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528,8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25.1.08.20010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0,0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5238,3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25.1.08.82050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14127,6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14127,6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25.1.08.82050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1511,0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1511,0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25.1.08.82050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12616,6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12616,6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25.1.08.84080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17393,0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17393,0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25.1.08.84080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2.4.4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17393,0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17393,0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25.1.08.S2050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3531,9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3531,9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25.1.08.S2050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6.1.1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377,8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377,8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07.09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25.1.08.S2050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6.2.1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3154,1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3154,1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31394,0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31394,0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31394,0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31394,0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25.1.03.84050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31394,0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31394,0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3"/>
          <w:wAfter w:w="118" w:type="dxa"/>
        </w:trPr>
        <w:tc>
          <w:tcPr>
            <w:tcW w:w="5245" w:type="dxa"/>
            <w:gridSpan w:val="4"/>
          </w:tcPr>
          <w:p w:rsidR="00D13039" w:rsidRDefault="00D13039" w:rsidP="00E937D8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52" w:type="dxa"/>
          </w:tcPr>
          <w:p w:rsidR="00D13039" w:rsidRDefault="00D13039" w:rsidP="00E937D8">
            <w:pPr>
              <w:pStyle w:val="ConsPlusNormal"/>
            </w:pPr>
            <w:r>
              <w:t>080</w:t>
            </w:r>
          </w:p>
        </w:tc>
        <w:tc>
          <w:tcPr>
            <w:tcW w:w="910" w:type="dxa"/>
          </w:tcPr>
          <w:p w:rsidR="00D13039" w:rsidRDefault="00D13039" w:rsidP="00E937D8">
            <w:pPr>
              <w:pStyle w:val="ConsPlusNormal"/>
            </w:pPr>
            <w:r>
              <w:t>10.04</w:t>
            </w:r>
          </w:p>
        </w:tc>
        <w:tc>
          <w:tcPr>
            <w:tcW w:w="2467" w:type="dxa"/>
          </w:tcPr>
          <w:p w:rsidR="00D13039" w:rsidRDefault="00D13039" w:rsidP="00E937D8">
            <w:pPr>
              <w:pStyle w:val="ConsPlusNormal"/>
            </w:pPr>
            <w:r>
              <w:t>25.1.03.84050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3.2.3</w:t>
            </w: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31394,0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31394,0</w:t>
            </w:r>
          </w:p>
        </w:tc>
      </w:tr>
      <w:tr w:rsidR="00D13039" w:rsidTr="008747C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2"/>
          <w:wAfter w:w="106" w:type="dxa"/>
        </w:trPr>
        <w:tc>
          <w:tcPr>
            <w:tcW w:w="9486" w:type="dxa"/>
            <w:gridSpan w:val="8"/>
          </w:tcPr>
          <w:p w:rsidR="00D13039" w:rsidRDefault="00D13039" w:rsidP="00E937D8">
            <w:pPr>
              <w:pStyle w:val="ConsPlusNormal"/>
            </w:pPr>
            <w:r>
              <w:t>Всего расходов:</w:t>
            </w:r>
          </w:p>
        </w:tc>
        <w:tc>
          <w:tcPr>
            <w:tcW w:w="850" w:type="dxa"/>
            <w:gridSpan w:val="2"/>
          </w:tcPr>
          <w:p w:rsidR="00D13039" w:rsidRDefault="00D13039" w:rsidP="00E937D8">
            <w:pPr>
              <w:pStyle w:val="ConsPlusNormal"/>
            </w:pPr>
          </w:p>
        </w:tc>
        <w:tc>
          <w:tcPr>
            <w:tcW w:w="1809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5413130,7</w:t>
            </w:r>
          </w:p>
        </w:tc>
        <w:tc>
          <w:tcPr>
            <w:tcW w:w="1701" w:type="dxa"/>
            <w:gridSpan w:val="2"/>
          </w:tcPr>
          <w:p w:rsidR="00D13039" w:rsidRDefault="00D13039" w:rsidP="00E937D8">
            <w:pPr>
              <w:pStyle w:val="ConsPlusNormal"/>
            </w:pPr>
            <w:r>
              <w:t>5317736,2</w:t>
            </w:r>
          </w:p>
        </w:tc>
      </w:tr>
    </w:tbl>
    <w:p w:rsidR="00CB289F" w:rsidRDefault="00CB289F" w:rsidP="008747C6">
      <w:bookmarkStart w:id="1" w:name="_GoBack"/>
      <w:bookmarkEnd w:id="1"/>
    </w:p>
    <w:sectPr w:rsidR="00CB289F" w:rsidSect="00D13039">
      <w:type w:val="nextPage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039"/>
    <w:rsid w:val="00033649"/>
    <w:rsid w:val="002C6B8B"/>
    <w:rsid w:val="00412E62"/>
    <w:rsid w:val="006C6087"/>
    <w:rsid w:val="00827C04"/>
    <w:rsid w:val="008747C6"/>
    <w:rsid w:val="00A66B00"/>
    <w:rsid w:val="00AD31A7"/>
    <w:rsid w:val="00C96C7A"/>
    <w:rsid w:val="00CB289F"/>
    <w:rsid w:val="00D13039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A9D63"/>
  <w15:chartTrackingRefBased/>
  <w15:docId w15:val="{B6441C45-5DC9-4F5D-B4B4-54BD4CBB4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039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D1303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D13039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D13039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5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97400&amp;dst=1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5789&amp;dst=100019" TargetMode="External"/><Relationship Id="rId9" Type="http://schemas.openxmlformats.org/officeDocument/2006/relationships/hyperlink" Target="https://login.consultant.ru/link/?req=doc&amp;base=LAW&amp;n=4774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54</Pages>
  <Words>9958</Words>
  <Characters>56761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2024-08-06T08:45:00Z</dcterms:created>
  <dcterms:modified xsi:type="dcterms:W3CDTF">2024-08-06T08:48:00Z</dcterms:modified>
</cp:coreProperties>
</file>